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731"/>
        <w:gridCol w:w="493"/>
        <w:gridCol w:w="475"/>
        <w:gridCol w:w="433"/>
        <w:gridCol w:w="505"/>
        <w:gridCol w:w="738"/>
        <w:gridCol w:w="549"/>
        <w:gridCol w:w="580"/>
        <w:gridCol w:w="433"/>
        <w:gridCol w:w="505"/>
        <w:gridCol w:w="642"/>
        <w:gridCol w:w="567"/>
        <w:gridCol w:w="567"/>
        <w:gridCol w:w="567"/>
        <w:gridCol w:w="708"/>
      </w:tblGrid>
      <w:tr w:rsidR="008B33F6" w:rsidRPr="008B33F6" w14:paraId="053CEB1A" w14:textId="77777777" w:rsidTr="008B33F6">
        <w:trPr>
          <w:trHeight w:val="352"/>
        </w:trPr>
        <w:tc>
          <w:tcPr>
            <w:tcW w:w="10206" w:type="dxa"/>
            <w:gridSpan w:val="16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1A7B3F6D" w14:textId="6658651F" w:rsidR="008B33F6" w:rsidRPr="008B33F6" w:rsidRDefault="008B33F6" w:rsidP="008B33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cs-CZ"/>
              </w:rPr>
              <w:t>Plán EHK NPK, a.s.  2024</w:t>
            </w:r>
          </w:p>
        </w:tc>
      </w:tr>
      <w:tr w:rsidR="008B33F6" w:rsidRPr="008B33F6" w14:paraId="0ED910D0" w14:textId="77777777" w:rsidTr="008B33F6">
        <w:trPr>
          <w:trHeight w:val="259"/>
        </w:trPr>
        <w:tc>
          <w:tcPr>
            <w:tcW w:w="1713" w:type="dxa"/>
            <w:tcBorders>
              <w:top w:val="single" w:sz="8" w:space="0" w:color="BFBFBF" w:themeColor="background1" w:themeShade="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D140842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Program EHK</w:t>
            </w:r>
          </w:p>
        </w:tc>
        <w:tc>
          <w:tcPr>
            <w:tcW w:w="2637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48D8E36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Počet sad vzorků</w:t>
            </w:r>
          </w:p>
        </w:tc>
        <w:tc>
          <w:tcPr>
            <w:tcW w:w="2805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5959D56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Počet vyhodnocení navíc</w:t>
            </w:r>
          </w:p>
        </w:tc>
        <w:tc>
          <w:tcPr>
            <w:tcW w:w="305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7C1BF69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Počet cyklů</w:t>
            </w:r>
          </w:p>
        </w:tc>
      </w:tr>
      <w:tr w:rsidR="008B33F6" w:rsidRPr="008B33F6" w14:paraId="7D2264A8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866C418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8" w:space="0" w:color="A6A6A6"/>
            </w:tcBorders>
            <w:shd w:val="clear" w:color="000000" w:fill="F4B083"/>
            <w:vAlign w:val="center"/>
            <w:hideMark/>
          </w:tcPr>
          <w:p w14:paraId="597D9FF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PKN</w:t>
            </w:r>
          </w:p>
        </w:tc>
        <w:tc>
          <w:tcPr>
            <w:tcW w:w="493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FFD966"/>
            <w:vAlign w:val="center"/>
            <w:hideMark/>
          </w:tcPr>
          <w:p w14:paraId="436E9900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CHN</w:t>
            </w:r>
          </w:p>
        </w:tc>
        <w:tc>
          <w:tcPr>
            <w:tcW w:w="475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D8BEEC"/>
            <w:vAlign w:val="center"/>
            <w:hideMark/>
          </w:tcPr>
          <w:p w14:paraId="04F07FC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SYN</w:t>
            </w:r>
          </w:p>
        </w:tc>
        <w:tc>
          <w:tcPr>
            <w:tcW w:w="433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9CC2E5"/>
            <w:vAlign w:val="center"/>
            <w:hideMark/>
          </w:tcPr>
          <w:p w14:paraId="1962A28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LIN</w:t>
            </w:r>
          </w:p>
        </w:tc>
        <w:tc>
          <w:tcPr>
            <w:tcW w:w="505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802C9F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OUN</w:t>
            </w:r>
          </w:p>
        </w:tc>
        <w:tc>
          <w:tcPr>
            <w:tcW w:w="738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F4B083"/>
            <w:vAlign w:val="center"/>
            <w:hideMark/>
          </w:tcPr>
          <w:p w14:paraId="1E0B2BA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PKN</w:t>
            </w:r>
          </w:p>
        </w:tc>
        <w:tc>
          <w:tcPr>
            <w:tcW w:w="549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FFD966"/>
            <w:vAlign w:val="center"/>
            <w:hideMark/>
          </w:tcPr>
          <w:p w14:paraId="2D956EC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CHN</w:t>
            </w:r>
          </w:p>
        </w:tc>
        <w:tc>
          <w:tcPr>
            <w:tcW w:w="580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D8BEEC"/>
            <w:vAlign w:val="center"/>
            <w:hideMark/>
          </w:tcPr>
          <w:p w14:paraId="58C746A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SYN</w:t>
            </w:r>
          </w:p>
        </w:tc>
        <w:tc>
          <w:tcPr>
            <w:tcW w:w="433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9CC2E5"/>
            <w:vAlign w:val="center"/>
            <w:hideMark/>
          </w:tcPr>
          <w:p w14:paraId="6FEE01E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LIN</w:t>
            </w:r>
          </w:p>
        </w:tc>
        <w:tc>
          <w:tcPr>
            <w:tcW w:w="505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8CCE71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OUN</w:t>
            </w:r>
          </w:p>
        </w:tc>
        <w:tc>
          <w:tcPr>
            <w:tcW w:w="642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F4B083"/>
            <w:vAlign w:val="center"/>
            <w:hideMark/>
          </w:tcPr>
          <w:p w14:paraId="07C96EB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PKN</w:t>
            </w:r>
          </w:p>
        </w:tc>
        <w:tc>
          <w:tcPr>
            <w:tcW w:w="567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FFD966"/>
            <w:vAlign w:val="center"/>
            <w:hideMark/>
          </w:tcPr>
          <w:p w14:paraId="55A824E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CHN</w:t>
            </w:r>
          </w:p>
        </w:tc>
        <w:tc>
          <w:tcPr>
            <w:tcW w:w="567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D8BEEC"/>
            <w:vAlign w:val="center"/>
            <w:hideMark/>
          </w:tcPr>
          <w:p w14:paraId="2E9CE9B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SYN</w:t>
            </w:r>
          </w:p>
        </w:tc>
        <w:tc>
          <w:tcPr>
            <w:tcW w:w="567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8" w:space="0" w:color="A6A6A6"/>
            </w:tcBorders>
            <w:shd w:val="clear" w:color="000000" w:fill="9CC2E5"/>
            <w:vAlign w:val="center"/>
            <w:hideMark/>
          </w:tcPr>
          <w:p w14:paraId="54BF00F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LIN</w:t>
            </w:r>
          </w:p>
        </w:tc>
        <w:tc>
          <w:tcPr>
            <w:tcW w:w="708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12" w:space="0" w:color="A6A6A6"/>
            </w:tcBorders>
            <w:shd w:val="clear" w:color="000000" w:fill="A8D08D"/>
            <w:vAlign w:val="center"/>
            <w:hideMark/>
          </w:tcPr>
          <w:p w14:paraId="3E95351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OUN</w:t>
            </w:r>
          </w:p>
        </w:tc>
      </w:tr>
      <w:tr w:rsidR="008B33F6" w:rsidRPr="008B33F6" w14:paraId="71FB81C6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B7C6ECE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Parametry acidobazické rovnováhy</w:t>
            </w:r>
          </w:p>
        </w:tc>
        <w:tc>
          <w:tcPr>
            <w:tcW w:w="7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FB38C5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8</w:t>
            </w:r>
          </w:p>
        </w:tc>
        <w:tc>
          <w:tcPr>
            <w:tcW w:w="49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61C6FC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BF7F9C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336501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single" w:sz="8" w:space="0" w:color="BFBFBF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5AC35F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10</w:t>
            </w:r>
          </w:p>
        </w:tc>
        <w:tc>
          <w:tcPr>
            <w:tcW w:w="738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A9E040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B0CE06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80985D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05F77F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single" w:sz="8" w:space="0" w:color="BFBFBF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98A452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88BBDC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8</w:t>
            </w:r>
          </w:p>
        </w:tc>
        <w:tc>
          <w:tcPr>
            <w:tcW w:w="567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3FBBE8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BC90EF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B50165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5A75BDB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10</w:t>
            </w:r>
          </w:p>
        </w:tc>
      </w:tr>
      <w:tr w:rsidR="008B33F6" w:rsidRPr="008B33F6" w14:paraId="43A9DDE3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8AE6B89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Autoimunita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660421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5D4EFC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4FEB92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B12A2B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4F8A57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1EF8FA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E65FA7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9458A8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BE14AB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CFB51B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07B15D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D02186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46ED07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A40C6D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218FCD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5AB9BD3D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6B23670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Analyty krevního séra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DDF52E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B7B8D0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DDE391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140B7E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ADC6B5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50DDE1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00CEB5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AAD7F8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D0197A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124FF4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361ED1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ED1117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599314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104E35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439232F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3</w:t>
            </w:r>
          </w:p>
        </w:tc>
      </w:tr>
      <w:tr w:rsidR="008B33F6" w:rsidRPr="008B33F6" w14:paraId="7A1C483C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29DBE01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Stanovení albuminu v moči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88EF4F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F58A84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73DACD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41CEBF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495CC4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1CAC6A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B343FC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E805F5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DD72CA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2D7FF0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35F373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6D4F42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2A702C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C21CC1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79F01F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233FC07B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A0C1345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Analyty moče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C4C001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AABDA1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DDA10C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1C352B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D4983A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84BC46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DBB7CF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CB6C54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ABA5C8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A7C81E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5916DF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73462C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FBEB2D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1E03C5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278E6E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492C6358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FC7F2F1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Antitrombotické přípravky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4BFF39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2F10B9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455DBD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CDEE3D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DD6FC0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B8E90D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757B08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A1CAAE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8D6052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591DA0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766256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4B662C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3F804C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CDCC8D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2D12E6C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38971D37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6EBF4E5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Antifosfolipidové</w:t>
            </w:r>
            <w:proofErr w:type="spellEnd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 xml:space="preserve"> protilátky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51ECB6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96F3DC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BA2276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6CE7D0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A9F2A8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72EF3E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F4FB8C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06FF47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203761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9D634E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9B89F5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AC5BE7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F29EB9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63F2D4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60B91CE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240ADF48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848A984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 xml:space="preserve">Autoprotilátky u </w:t>
            </w: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tyreopatií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69BDAF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42BD71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0E6C73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075AEF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DC560A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8194E8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DE6F19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FCF893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7D109B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96F2E9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95B20A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800CA0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152AE0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BEB33A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692AA50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51808186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02494C9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Bilirubin novorozenecký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66CD5B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8506AA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018955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A24CF3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12E50D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8DF2F4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524957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787257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6B600C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F48C08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50E42D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F274FD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22E5F6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80F58D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FCF5F1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5F3AC065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9F5CF1D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Kostní markery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61778C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D81640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7E8270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02D3AF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23AE06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7BFB9B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1457E4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20A0B8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668708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FB230B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20349A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32E34F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EB377C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607953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1BF348C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27C70A59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BF3C9F1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Cystatin</w:t>
            </w:r>
            <w:proofErr w:type="spellEnd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 xml:space="preserve"> C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29707E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718062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FB11E6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8E909B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F27CF9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5546AD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29290E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BCE5BA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69F6FD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D93225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09A22A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430247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5F444E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704DB1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055D48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1D4D96EC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9E4C0F1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Stanovení CRP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7CA916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138EA9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F8BA7E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BB4F99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8D9254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D78BAF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BA94DD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91C7FE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563CDB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0D77E3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6118EF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AA79B0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AF29BC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84F0B6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B74DCF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127C0F96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4A38F23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Stanovení CRP systémy POCT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1B6FC6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3FE726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376E77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39A1C7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A43CEF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6678E4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DC93A1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BC756F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95FC88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A9D910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9D0ADA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5A2B4C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DFE6A0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4371ED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21A6AE5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5C06417A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C6EB340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 xml:space="preserve">Biochemická analýza </w:t>
            </w: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likvoru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DDF7C3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1ACF4E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33C91F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5B9A71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E4B60A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CC82EA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6B28EC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B1CB83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7D4184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EB4571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77F3FB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7BC284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861C24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966BDC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58BB75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165F41DC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70AC53A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 xml:space="preserve">Cytologie </w:t>
            </w: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likvoru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33D2F1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D446A4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4AE3FC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BD14CD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77CEF7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EFBF76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34F33B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07EB7C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85D737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424313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B81DF2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05ACDE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699348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E81590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340C1F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1862A81F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F6E4FE4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 xml:space="preserve">Klinická analýza </w:t>
            </w: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likvoru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5FBB5C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47A100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9C5A9D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F1294D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6E6061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18409A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173241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93C205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2B21E0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636934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6BD3FD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5462F2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08B0F0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1CB898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867FD0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0555A61C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BD8780B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D Dimery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A81FC1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7B1AE4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677365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66CF7C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D6997E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6F47AB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C1582F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0*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04F3E6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B1A30D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6CF804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1788F5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91FBFE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2116C2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16F550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671E029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</w:tr>
      <w:tr w:rsidR="008B33F6" w:rsidRPr="008B33F6" w14:paraId="52E16CBB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1D23871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Analýza moče testovacími proužky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8CC30B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C75213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487FAD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FAE1AD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54867B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5BEFD7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B0F9ED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14D96A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899DB9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188FB0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F14167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0AE868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26CDFA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5CE1E3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3F69A4B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</w:tr>
      <w:tr w:rsidR="008B33F6" w:rsidRPr="008B33F6" w14:paraId="03C53E5B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D1510C2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Hodnocení nátěru periferní krve</w:t>
            </w:r>
            <w:r w:rsidRPr="008B33F6">
              <w:rPr>
                <w:rFonts w:ascii="Tahoma" w:eastAsia="Times New Roman" w:hAnsi="Tahoma" w:cs="Tahoma"/>
                <w:color w:val="FF0000"/>
                <w:sz w:val="19"/>
                <w:szCs w:val="19"/>
                <w:lang w:eastAsia="cs-CZ"/>
              </w:rPr>
              <w:t>+ analyzátor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C30BF9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533BB6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CA968A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A20FA1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E27A81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26747E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F3D42F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0*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C3E57A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EB60A7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8BC852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34CB75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121F80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2+2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F349DE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0996DD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5917DEA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1BDBCF86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0F5D771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Screening drog v moči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256CE3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732B8E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FEB447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FAF447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1E1F64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4B1B71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0C8E6A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644D56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9BCAB1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5FD3C6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F02C5C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8697FD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25B19B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BF5CEC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50099D1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6896806F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AB5178D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CD transferin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0556E3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8710BD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3E0203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8414B3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BEEE69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71089B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07F218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836ADF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4BC6F6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C0A0B9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86ABB6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1A33BD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E3AE15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3E3E90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97069C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</w:tr>
      <w:tr w:rsidR="008B33F6" w:rsidRPr="008B33F6" w14:paraId="4B26B4DC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0CA0274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Endokrinologie 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0CD1E1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8074AD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ACE093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D4391C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43BD46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651840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044164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F17920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64A410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9ACA63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F70960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D39019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EFE85F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565866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32E30AE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341A813E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6F52D72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Endokrinologie 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6DD39D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001D01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099D9E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94945F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B0CEBE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9C3672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858C8F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121788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C18B41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AC2D92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010DF5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2540AD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D30502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17F48D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2B1A898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7E3D1FA8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7DCFDC3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Etanol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40024A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48B6D4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3ECA08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7D6289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DDF02E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F7EB1D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A79EDE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2A8C4D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F93FA6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AFAA8F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D30301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CB1DCE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E75C35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6D2FC6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372AC10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2301B24B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9F46D9D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Okultní krvácení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11DE40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2C07DC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DA755A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78EAD6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79E52C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FDA95E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FB5913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38FC93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E26F03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6DB22E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FD71AE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A2F52E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48D2D7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716AA4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B8FB43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03763874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321BAF2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Kontrola fotometrů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00D854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1BE7A1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35F806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1CDCF8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FA02FC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F560AA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2E3CAB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7E58A3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BF4BD8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7185B9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C7F288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543312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DC1FBD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5E729F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040DD4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13D756C6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960623A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Stanovení glukózy (včetně glukometrů)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1A52BB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6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88B648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69D30D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7687E9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ECDBE7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612053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C5E410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6F2938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312429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E9061B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4013CF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E8C8BE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0DFCAE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478ADC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54B08B2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</w:tr>
      <w:tr w:rsidR="008B33F6" w:rsidRPr="008B33F6" w14:paraId="0A344CF5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728AA38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Gamapatie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E16FA5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28EA6D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5A3214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E4184B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28CBF4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C9341D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850B0C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A9B025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7B5659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508707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FCE2CE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39DD7A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9665EC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74E0A7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67F3ACA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6C15C5C0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378F9E5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Histologické a cytologické barvení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317841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832F4D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5E6D1F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310C01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4A7609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431807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A19EF2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FF8A58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0F2F75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407D9D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C3DC68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8F621A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576D4A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AC7AB7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29097D3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21B0BA89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A5052FC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Hemokoagulace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68C475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E98C9F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689C76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EB381C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785799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69683B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7474EC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0*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5A71A7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6AE203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116BC8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04BDCD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962F9D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5189F7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CAAEDD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4473989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0685343D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3F0D4AB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Hormonální receptory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91B4EC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7A9298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FAA79E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A1381A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9621C1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3DB92B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99753F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D7CDF0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A85078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C7DB24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D2D6CD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2B64C0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68F783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902CCD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2B7A1BB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60F7406C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F31C0F5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Hemokoagulace speciální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2C444B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6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E8C951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2407C2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EE8CF0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45BCD2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0D9800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311248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3B2E0F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06CB3E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53F694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CB6D55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D23FAF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85FE00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123123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97D8F8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27508FED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86F531E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lastRenderedPageBreak/>
              <w:t>Imunopatologie GIT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1D45E3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B30612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A0B7C2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5A657A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97D950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1CC2FC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1528CA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6EB0A6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1FC126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E5AB73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9344D0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67B729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8E7C00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DBFB19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2E0C421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35F8D7A1" w14:textId="77777777" w:rsidTr="008B33F6">
        <w:trPr>
          <w:trHeight w:val="525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8AE3E94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Imunohematologie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FA3988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21FF21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E978E9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746D53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36F1B1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87009D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D3662E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0*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A7E3EF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842895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B9B688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405FD6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4D723A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C7F58D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C81140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EE9AF5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06DCA4C8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1515ADC5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</w:tcPr>
          <w:p w14:paraId="7BB817A9" w14:textId="0B90C4DD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PKN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</w:tcPr>
          <w:p w14:paraId="607097F8" w14:textId="4BDCF666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CHN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</w:tcPr>
          <w:p w14:paraId="5A82DC62" w14:textId="76E59605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SYN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</w:tcPr>
          <w:p w14:paraId="694D8CE4" w14:textId="60B93E64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LIN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</w:tcPr>
          <w:p w14:paraId="5F22F93E" w14:textId="3D9B76D8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OUN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</w:tcPr>
          <w:p w14:paraId="5BC0A75F" w14:textId="102B0142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PKN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</w:tcPr>
          <w:p w14:paraId="08E1DE47" w14:textId="5CDBEAB6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CHN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</w:tcPr>
          <w:p w14:paraId="5C18F972" w14:textId="7BC8289F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SYN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</w:tcPr>
          <w:p w14:paraId="45267855" w14:textId="48CB5A2A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LIN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</w:tcPr>
          <w:p w14:paraId="6FE340A0" w14:textId="3C4EE795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OUN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</w:tcPr>
          <w:p w14:paraId="7C331B9A" w14:textId="3A170F4E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PKN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</w:tcPr>
          <w:p w14:paraId="4FB6EF49" w14:textId="21B2E473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CHN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</w:tcPr>
          <w:p w14:paraId="3806A59A" w14:textId="66F2E3B2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SYN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</w:tcPr>
          <w:p w14:paraId="720BD5DD" w14:textId="0F160E4A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LIN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</w:tcPr>
          <w:p w14:paraId="4B188615" w14:textId="5C2EF291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OUN</w:t>
            </w:r>
          </w:p>
        </w:tc>
      </w:tr>
      <w:tr w:rsidR="008B33F6" w:rsidRPr="008B33F6" w14:paraId="7B5067CF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674FD5A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Měření INR systémy POCT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128329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E28F2D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3F8056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CF52E1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4F52B9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C967C3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428894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22711D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FE4C6B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6A8313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D7624C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86D35B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0B378E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031859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16DEC5A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050E174B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6AB647D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Glykovaný hemoglobin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83AE5A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689142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3D6155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6FEC01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61D1A3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58459B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173C81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1CFA36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5BD3F5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8332BD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E26D6E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30EAA3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4A5D60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910ABA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F95E8B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</w:tr>
      <w:tr w:rsidR="008B33F6" w:rsidRPr="008B33F6" w14:paraId="44C3CD81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8A0450F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Kardiální markery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785F56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923C5D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C6A5C2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75EAFE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68EA89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9E6EF9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B815C6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CC397C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6A20FD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246C2E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FB03EA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75FAC7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C67FC0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C3BF48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131FC48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3FEABDEC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6AFB2DE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Krevní obraz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D6DC2C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6D6BEE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766D05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E52FEA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0FF57B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ED47FE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93C009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0*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DEF51D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12436D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557DE3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6F4F29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E0A97F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775B3A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979F95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175F591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635C1E0F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B84E166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 xml:space="preserve">Lupus </w:t>
            </w: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antikoagulans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3C7D7A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4A8F41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0A8E8B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AF40CC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F9AB11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C87A84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B50649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630E8B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D5CEDA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1150CF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F9EFA2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0F0952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8959B0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E685FE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253452E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</w:tr>
      <w:tr w:rsidR="008B33F6" w:rsidRPr="008B33F6" w14:paraId="27BFB3EA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FFA189D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Verifikace linearity měření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88F1FD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5C56F0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240EC9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FC0DAD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497FAE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580CAA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8EC447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B0C29A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CA5E49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33EA22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4DEDE2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4FE267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515521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DFBB13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BCAA24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2E293F85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065EE41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Nízkomolekulární heparin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171E9B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A1FCA8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0A8817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B7C955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579166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15D15F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B2015B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8EF0DA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5EB161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6BB04B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FB189B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8FD479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7AF329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7336A3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3A7ED11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4F135427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F76A010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Močový sediment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4E7825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0803F9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315351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FA3738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C93BB4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A84D70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53A1CE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172CEC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C74CAB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790CCE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9129E2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A491F6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246438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C986F3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EEFC2D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</w:tr>
      <w:tr w:rsidR="008B33F6" w:rsidRPr="008B33F6" w14:paraId="1580F9F9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3903B1A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Nátěr periferní krve – fotografie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F38339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A208F0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E1B276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2C4696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40D329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959D8E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6E2722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8430FE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FC5C57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13466A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251FB8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E2AC64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A065F9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18E527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BFD751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5FEA50BE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0029569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Nátěr kostní dřeně – fotografie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E2A895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0E421F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AF85D5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520E30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9B2BEB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94B424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73A88C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B9E95E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DE9CE0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D91E03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052CF7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3ED878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A763A7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4ACB97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61539E3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1AED6DD3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B2866E9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Přímý antiglobulinový test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800C2F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044AB7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573BCD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4215E3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F27A44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ED69BF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A2996C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0*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88A913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6F27A1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F41E51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DFFB54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5D9FE3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6F98DD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EC279F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15CE004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31FCFDB8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19AFCD0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Proteiny v krevním séru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1E1842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39724F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8728B1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D4F16B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E278C7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E44F2E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6280FF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9F9547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D2A3C0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84EFBC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91D72D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9CB2D0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28BECC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D06F90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7F8BD1C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16293AE3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19E37B6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Retikulocyty na analyzátoru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DCC1FF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AF3920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D354EE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12127F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007417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166588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E60048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0*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49A405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CA3950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A995A0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81F9DC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FF4AFF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90F53F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C14543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2EE972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7049C83B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6C4E524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Retikulocyty mikroskopicky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A977C4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087A6B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F132B5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D72B4C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48ECA2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4EF18E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39B602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AC4E39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E5C7B8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CFD1D7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55FB26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34BC30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C84CFF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E29E41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820E04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19727664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9936C9A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Diagnostika revmatoidní artritidy a ASLO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7BA42D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FA1EA8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1ADE82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7B0B84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199480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06D8AD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574207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30E3E3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475745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8FBDAA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101393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6FC3A4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553E2E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E35559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6F227F1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63C96AAF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734967F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Rizikové faktory aterosklerózy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77E5A8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562F4E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05B482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8EB8CA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F80D5D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C99534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11CBC6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673E38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6EC896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B60530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95E94E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C84305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63EAD1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D83AD3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5F97F61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0BF98429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10EA599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Sedimentační rychlost erytrocytů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9F3B93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616777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6F2A27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54FA7F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BEA93E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139E0F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4780C7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C84106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176C01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3B54AC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D03060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80AB12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D3BF08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F86409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3C68650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4494BEC0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E4FC39A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Léky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50FD95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C10C15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9D5A99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4D85CF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B73A91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F2B32D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7497D1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9512DF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A5DC05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9A982E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70EDC6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02B815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00DB97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991534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1734184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230D1882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966ACDC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Stanovení stopových prvků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30236F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7042AD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5EBD33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312DAC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55F7FB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BB3B2F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7E5E15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90262C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B94518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5408445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C3396F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232C91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1591E8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2F5944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6245990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4FCCE2C6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8720114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Stanovení celkového IgE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8A02B8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3B32DB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BEDA47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6CC358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32EB8B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271063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55076B1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8A4B47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01AC01E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ED228D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F75170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A02038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A4DEF3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ADDF78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406DCFE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4E2B81B0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2249F53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Tumorové markery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200DB0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05DEF43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54B783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B506D9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6789F56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32975FC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4434C4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4D350C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9CFF46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49E11AF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BD565D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4B1456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3FC00E6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5F66A8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19618B5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3D084523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61B2B27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 xml:space="preserve">Všeobecná </w:t>
            </w: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imunohistochemie</w:t>
            </w:r>
            <w:proofErr w:type="spellEnd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 xml:space="preserve"> – barvení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0B537EC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D33DC8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9A01C6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E6DA05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EABE63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3AACA6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A24B5A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D58A90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D59F6D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F5E987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B0B5C9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2DEC5E4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5FE9BE0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252B220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2C43A9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23DB5F68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15135D9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Diagnostika vrozených vývojových vad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38B800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9BC51B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898649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956C09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026C68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A9C18C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16FEA1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6D74D6C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660DA3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CA0AAA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7ABEA7D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F3AF77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43582C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63E5E1D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0515794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5794D94B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1E7E9DB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Cytokiny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9033E9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C84098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706D88F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52CED6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79CA21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F03617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6FBED78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075FA3BA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B18BAE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7EC75A2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40DA7E6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92F44F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57505D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56D70E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4291346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7DF8B51E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460E5B8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Sérové indexy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45984A9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942FF7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A4E66C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CCA644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1B76765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2AA62944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4389EAB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1CFF8172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1115C703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0B80745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9FBF49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31E212A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8F352E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39C17DBB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4F013FC8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</w:tr>
      <w:tr w:rsidR="008B33F6" w:rsidRPr="008B33F6" w14:paraId="463D247A" w14:textId="77777777" w:rsidTr="008B33F6">
        <w:trPr>
          <w:trHeight w:val="259"/>
        </w:trPr>
        <w:tc>
          <w:tcPr>
            <w:tcW w:w="171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9493B74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proofErr w:type="spellStart"/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Kalprotektin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197ABF3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15064DF1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DE8C96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5684414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2AC8083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56F1241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C035475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26CC0A3C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7CB171D7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BFBFBF"/>
              <w:right w:val="single" w:sz="12" w:space="0" w:color="auto"/>
            </w:tcBorders>
            <w:shd w:val="clear" w:color="000000" w:fill="A8D08D"/>
            <w:vAlign w:val="center"/>
            <w:hideMark/>
          </w:tcPr>
          <w:p w14:paraId="3E69415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4B083"/>
            <w:vAlign w:val="center"/>
            <w:hideMark/>
          </w:tcPr>
          <w:p w14:paraId="66FC6060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D966"/>
            <w:vAlign w:val="center"/>
            <w:hideMark/>
          </w:tcPr>
          <w:p w14:paraId="7B0A1E6F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8BEEC"/>
            <w:vAlign w:val="center"/>
            <w:hideMark/>
          </w:tcPr>
          <w:p w14:paraId="4E3E872D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9CC2E5"/>
            <w:vAlign w:val="center"/>
            <w:hideMark/>
          </w:tcPr>
          <w:p w14:paraId="4FD4B71E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A8D08D"/>
            <w:vAlign w:val="center"/>
            <w:hideMark/>
          </w:tcPr>
          <w:p w14:paraId="2E81D7B6" w14:textId="77777777" w:rsidR="008B33F6" w:rsidRPr="008B33F6" w:rsidRDefault="008B33F6" w:rsidP="008B33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B33F6" w:rsidRPr="008B33F6" w14:paraId="53943B8F" w14:textId="77777777" w:rsidTr="008B33F6">
        <w:trPr>
          <w:trHeight w:val="309"/>
        </w:trPr>
        <w:tc>
          <w:tcPr>
            <w:tcW w:w="1713" w:type="dxa"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2AD417A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8B33F6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*v případě vyhovujících výsledků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A10A" w14:textId="77777777" w:rsidR="008B33F6" w:rsidRPr="008B33F6" w:rsidRDefault="008B33F6" w:rsidP="008B33F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CD8E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A105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0DE3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ABD5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F993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4528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F7AF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BA7B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EC95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D930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BDBC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B117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6005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A784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33F6" w:rsidRPr="008B33F6" w14:paraId="523898BC" w14:textId="77777777" w:rsidTr="008B33F6">
        <w:trPr>
          <w:trHeight w:val="309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B729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89469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109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4501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52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0E6F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98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6E59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47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224BF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147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9A1C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2593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468D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7A5F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5E9C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672E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27C0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DB00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585B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6E3B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108</w:t>
            </w:r>
          </w:p>
        </w:tc>
      </w:tr>
      <w:tr w:rsidR="008B33F6" w:rsidRPr="008B33F6" w14:paraId="7AC17455" w14:textId="77777777" w:rsidTr="008B33F6">
        <w:trPr>
          <w:trHeight w:val="309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5330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520C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68A1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D343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84F6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A01E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7512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E2AC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9DA1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E55C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B2EB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B990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B223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C6F9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2BA0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8BEB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33F6" w:rsidRPr="008B33F6" w14:paraId="7FF9ED2A" w14:textId="77777777" w:rsidTr="008B33F6">
        <w:trPr>
          <w:trHeight w:val="309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E965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C619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70F8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A34D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8635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72CD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EA40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99E7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0809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284B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BC16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4E9E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C6D5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C580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9D76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8929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33F6" w:rsidRPr="008B33F6" w14:paraId="3CF2D9FF" w14:textId="77777777" w:rsidTr="008B33F6">
        <w:trPr>
          <w:trHeight w:val="309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000000" w:fill="305496"/>
            <w:noWrap/>
            <w:vAlign w:val="bottom"/>
            <w:hideMark/>
          </w:tcPr>
          <w:p w14:paraId="320C6D74" w14:textId="77777777" w:rsidR="008B33F6" w:rsidRPr="008B33F6" w:rsidRDefault="008B33F6" w:rsidP="008B3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NPK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C519" w14:textId="77777777" w:rsidR="008B33F6" w:rsidRPr="008B33F6" w:rsidRDefault="008B33F6" w:rsidP="008B3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Počet sad vzorků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0E46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453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6420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1183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D265" w14:textId="77777777" w:rsidR="008B33F6" w:rsidRPr="008B33F6" w:rsidRDefault="008B33F6" w:rsidP="008B3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Počet vyhodnocení navíc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0D49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83E3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5CA7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4D8E" w14:textId="77777777" w:rsidR="008B33F6" w:rsidRPr="008B33F6" w:rsidRDefault="008B33F6" w:rsidP="008B3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Počet cyklů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2717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3F6">
              <w:rPr>
                <w:rFonts w:ascii="Calibri" w:eastAsia="Times New Roman" w:hAnsi="Calibri" w:cs="Calibri"/>
                <w:color w:val="000000"/>
                <w:lang w:eastAsia="cs-CZ"/>
              </w:rPr>
              <w:t>464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636A" w14:textId="77777777" w:rsidR="008B33F6" w:rsidRPr="008B33F6" w:rsidRDefault="008B33F6" w:rsidP="008B33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ACFA" w14:textId="77777777" w:rsidR="008B33F6" w:rsidRPr="008B33F6" w:rsidRDefault="008B33F6" w:rsidP="008B3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648002CB" w14:textId="77777777" w:rsidR="008B33F6" w:rsidRPr="00706E3E" w:rsidRDefault="008B33F6" w:rsidP="00706E3E">
      <w:pPr>
        <w:rPr>
          <w:rFonts w:ascii="Tahoma" w:hAnsi="Tahoma" w:cs="Tahoma"/>
          <w:sz w:val="19"/>
          <w:szCs w:val="19"/>
        </w:rPr>
      </w:pPr>
    </w:p>
    <w:sectPr w:rsidR="008B33F6" w:rsidRPr="00706E3E" w:rsidSect="00B84E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79" w:right="1417" w:bottom="0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99FBA" w14:textId="77777777" w:rsidR="009F53A0" w:rsidRDefault="009F53A0" w:rsidP="009F53A0">
      <w:pPr>
        <w:spacing w:after="0" w:line="240" w:lineRule="auto"/>
      </w:pPr>
      <w:r>
        <w:separator/>
      </w:r>
    </w:p>
  </w:endnote>
  <w:endnote w:type="continuationSeparator" w:id="0">
    <w:p w14:paraId="49A70993" w14:textId="77777777" w:rsidR="009F53A0" w:rsidRDefault="009F53A0" w:rsidP="009F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7F6E" w14:textId="77777777" w:rsidR="00B5168E" w:rsidRDefault="00B516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25A03" w14:textId="77777777" w:rsidR="00B5168E" w:rsidRDefault="00B516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2D91A" w14:textId="77777777" w:rsidR="00B5168E" w:rsidRDefault="00B516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16C27" w14:textId="77777777" w:rsidR="009F53A0" w:rsidRDefault="009F53A0" w:rsidP="009F53A0">
      <w:pPr>
        <w:spacing w:after="0" w:line="240" w:lineRule="auto"/>
      </w:pPr>
      <w:r>
        <w:separator/>
      </w:r>
    </w:p>
  </w:footnote>
  <w:footnote w:type="continuationSeparator" w:id="0">
    <w:p w14:paraId="2AD69954" w14:textId="77777777" w:rsidR="009F53A0" w:rsidRDefault="009F53A0" w:rsidP="009F5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87C2F" w14:textId="77777777" w:rsidR="00B5168E" w:rsidRDefault="00B516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2923" w14:textId="7247C9DF" w:rsidR="0024496C" w:rsidRPr="0024496C" w:rsidRDefault="0024496C" w:rsidP="00B5168E">
    <w:pPr>
      <w:pStyle w:val="Zhlav"/>
      <w:tabs>
        <w:tab w:val="clear" w:pos="9072"/>
        <w:tab w:val="left" w:pos="5151"/>
      </w:tabs>
      <w:ind w:left="-851"/>
      <w:rPr>
        <w:rFonts w:ascii="Tahoma" w:hAnsi="Tahoma" w:cs="Tahoma"/>
        <w:sz w:val="18"/>
        <w:szCs w:val="18"/>
        <w:lang w:val="x-none"/>
      </w:rPr>
    </w:pPr>
    <w:r w:rsidRPr="0024496C">
      <w:rPr>
        <w:rFonts w:ascii="Tahoma" w:hAnsi="Tahoma" w:cs="Tahoma"/>
        <w:noProof/>
        <w:sz w:val="18"/>
        <w:szCs w:val="18"/>
        <w:lang w:val="x-none" w:eastAsia="x-none"/>
      </w:rPr>
      <w:drawing>
        <wp:anchor distT="0" distB="0" distL="114300" distR="114300" simplePos="0" relativeHeight="251659264" behindDoc="0" locked="0" layoutInCell="1" allowOverlap="1" wp14:anchorId="5A635B89" wp14:editId="6133A518">
          <wp:simplePos x="0" y="0"/>
          <wp:positionH relativeFrom="column">
            <wp:posOffset>4384382</wp:posOffset>
          </wp:positionH>
          <wp:positionV relativeFrom="paragraph">
            <wp:posOffset>-95690</wp:posOffset>
          </wp:positionV>
          <wp:extent cx="1689100" cy="472440"/>
          <wp:effectExtent l="0" t="0" r="6350" b="3810"/>
          <wp:wrapSquare wrapText="bothSides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96C">
      <w:rPr>
        <w:rFonts w:ascii="Tahoma" w:hAnsi="Tahoma" w:cs="Tahoma"/>
        <w:sz w:val="18"/>
        <w:szCs w:val="18"/>
        <w:lang w:val="x-none"/>
      </w:rPr>
      <w:t xml:space="preserve">Nemocnice Pardubického kraje, a. </w:t>
    </w:r>
    <w:r w:rsidRPr="0024496C">
      <w:rPr>
        <w:rFonts w:ascii="Tahoma" w:hAnsi="Tahoma" w:cs="Tahoma"/>
        <w:sz w:val="18"/>
        <w:szCs w:val="18"/>
        <w:lang w:val="x-none"/>
      </w:rPr>
      <w:t xml:space="preserve">s.                                            </w:t>
    </w:r>
    <w:r w:rsidR="00B5168E">
      <w:rPr>
        <w:rFonts w:ascii="Tahoma" w:hAnsi="Tahoma" w:cs="Tahoma"/>
        <w:sz w:val="18"/>
        <w:szCs w:val="18"/>
        <w:lang w:val="x-none"/>
      </w:rPr>
      <w:tab/>
    </w:r>
    <w:r w:rsidR="00B5168E">
      <w:rPr>
        <w:rFonts w:ascii="Tahoma" w:hAnsi="Tahoma" w:cs="Tahoma"/>
        <w:sz w:val="18"/>
        <w:szCs w:val="18"/>
        <w:lang w:val="x-none"/>
      </w:rPr>
      <w:tab/>
    </w:r>
  </w:p>
  <w:p w14:paraId="1C2BDF49" w14:textId="77777777" w:rsidR="0024496C" w:rsidRPr="0024496C" w:rsidRDefault="0024496C" w:rsidP="0024496C">
    <w:pPr>
      <w:pStyle w:val="Zhlav"/>
      <w:ind w:left="-851"/>
      <w:rPr>
        <w:rFonts w:ascii="Tahoma" w:hAnsi="Tahoma" w:cs="Tahoma"/>
        <w:sz w:val="18"/>
        <w:szCs w:val="18"/>
        <w:lang w:val="x-none"/>
      </w:rPr>
    </w:pPr>
    <w:r w:rsidRPr="0024496C">
      <w:rPr>
        <w:rFonts w:ascii="Tahoma" w:hAnsi="Tahoma" w:cs="Tahoma"/>
        <w:sz w:val="18"/>
        <w:szCs w:val="18"/>
        <w:lang w:val="x-none"/>
      </w:rPr>
      <w:t xml:space="preserve">Kyjevská 44, 532 03 Pardubice  </w:t>
    </w:r>
  </w:p>
  <w:p w14:paraId="5A21B681" w14:textId="77777777" w:rsidR="0024496C" w:rsidRPr="0024496C" w:rsidRDefault="0024496C" w:rsidP="0024496C">
    <w:pPr>
      <w:pStyle w:val="Zhlav"/>
      <w:ind w:left="-851"/>
      <w:rPr>
        <w:sz w:val="18"/>
        <w:szCs w:val="18"/>
      </w:rPr>
    </w:pPr>
    <w:r w:rsidRPr="0024496C">
      <w:rPr>
        <w:rFonts w:ascii="Tahoma" w:hAnsi="Tahoma" w:cs="Tahoma"/>
        <w:sz w:val="18"/>
        <w:szCs w:val="18"/>
      </w:rPr>
      <w:t>IČ: 275 20 536</w:t>
    </w:r>
    <w:r w:rsidRPr="0024496C">
      <w:rPr>
        <w:sz w:val="18"/>
        <w:szCs w:val="18"/>
      </w:rPr>
      <w:t xml:space="preserve">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6816" w14:textId="77777777" w:rsidR="00B5168E" w:rsidRDefault="00B516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16A9B"/>
    <w:multiLevelType w:val="hybridMultilevel"/>
    <w:tmpl w:val="E5188E88"/>
    <w:lvl w:ilvl="0" w:tplc="1B9EF81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53307"/>
    <w:multiLevelType w:val="hybridMultilevel"/>
    <w:tmpl w:val="9D1225FA"/>
    <w:lvl w:ilvl="0" w:tplc="F70899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217FC"/>
    <w:multiLevelType w:val="hybridMultilevel"/>
    <w:tmpl w:val="D566275A"/>
    <w:lvl w:ilvl="0" w:tplc="60646D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240786">
    <w:abstractNumId w:val="0"/>
  </w:num>
  <w:num w:numId="2" w16cid:durableId="98259023">
    <w:abstractNumId w:val="2"/>
  </w:num>
  <w:num w:numId="3" w16cid:durableId="1859587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21"/>
    <w:rsid w:val="00005A0C"/>
    <w:rsid w:val="00062E5A"/>
    <w:rsid w:val="000955F8"/>
    <w:rsid w:val="000D668C"/>
    <w:rsid w:val="001113A4"/>
    <w:rsid w:val="001122CB"/>
    <w:rsid w:val="00150368"/>
    <w:rsid w:val="0017564C"/>
    <w:rsid w:val="00185DB7"/>
    <w:rsid w:val="002412E7"/>
    <w:rsid w:val="0024496C"/>
    <w:rsid w:val="003007C2"/>
    <w:rsid w:val="00386912"/>
    <w:rsid w:val="00390121"/>
    <w:rsid w:val="00522873"/>
    <w:rsid w:val="00592BDB"/>
    <w:rsid w:val="00680433"/>
    <w:rsid w:val="00682DEE"/>
    <w:rsid w:val="00706E3E"/>
    <w:rsid w:val="00707A7D"/>
    <w:rsid w:val="00741524"/>
    <w:rsid w:val="007D5A81"/>
    <w:rsid w:val="007F40FC"/>
    <w:rsid w:val="00855D6E"/>
    <w:rsid w:val="008A1C46"/>
    <w:rsid w:val="008B33F6"/>
    <w:rsid w:val="008E04A1"/>
    <w:rsid w:val="00901235"/>
    <w:rsid w:val="00956BBB"/>
    <w:rsid w:val="009F53A0"/>
    <w:rsid w:val="00AA2114"/>
    <w:rsid w:val="00B214A1"/>
    <w:rsid w:val="00B43484"/>
    <w:rsid w:val="00B5168E"/>
    <w:rsid w:val="00B84E31"/>
    <w:rsid w:val="00BF01BB"/>
    <w:rsid w:val="00C02E5B"/>
    <w:rsid w:val="00C04A5A"/>
    <w:rsid w:val="00CE3AAA"/>
    <w:rsid w:val="00D07FF9"/>
    <w:rsid w:val="00DA2768"/>
    <w:rsid w:val="00DC2911"/>
    <w:rsid w:val="00E7054C"/>
    <w:rsid w:val="00EC75E9"/>
    <w:rsid w:val="00F10E02"/>
    <w:rsid w:val="00F165DC"/>
    <w:rsid w:val="00F20272"/>
    <w:rsid w:val="00F70A64"/>
    <w:rsid w:val="00FB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25CE37"/>
  <w15:chartTrackingRefBased/>
  <w15:docId w15:val="{05F0376B-C8C0-46FA-A1F2-08BBC8AE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uiPriority w:val="99"/>
    <w:semiHidden/>
    <w:unhideWhenUsed/>
    <w:rsid w:val="00BF01BB"/>
    <w:pPr>
      <w:spacing w:after="0" w:line="240" w:lineRule="auto"/>
    </w:pPr>
    <w:rPr>
      <w:rFonts w:ascii="Tahoma" w:eastAsiaTheme="majorEastAsia" w:hAnsi="Tahoma" w:cstheme="majorBidi"/>
      <w:sz w:val="32"/>
      <w:szCs w:val="20"/>
    </w:rPr>
  </w:style>
  <w:style w:type="paragraph" w:styleId="Adresanaoblku">
    <w:name w:val="envelope address"/>
    <w:basedOn w:val="Normln"/>
    <w:uiPriority w:val="99"/>
    <w:semiHidden/>
    <w:unhideWhenUsed/>
    <w:rsid w:val="00BF01BB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Theme="majorEastAsia" w:hAnsi="Tahoma" w:cstheme="majorBidi"/>
      <w:sz w:val="32"/>
      <w:szCs w:val="24"/>
    </w:rPr>
  </w:style>
  <w:style w:type="table" w:styleId="Mkatabulky">
    <w:name w:val="Table Grid"/>
    <w:basedOn w:val="Normlntabulka"/>
    <w:uiPriority w:val="39"/>
    <w:rsid w:val="00390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F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53A0"/>
  </w:style>
  <w:style w:type="paragraph" w:styleId="Zpat">
    <w:name w:val="footer"/>
    <w:basedOn w:val="Normln"/>
    <w:link w:val="ZpatChar"/>
    <w:uiPriority w:val="99"/>
    <w:unhideWhenUsed/>
    <w:rsid w:val="009F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53A0"/>
  </w:style>
  <w:style w:type="character" w:customStyle="1" w:styleId="ZhlavChar1">
    <w:name w:val="Záhlaví Char1"/>
    <w:locked/>
    <w:rsid w:val="0024496C"/>
    <w:rPr>
      <w:rFonts w:ascii="Calibri" w:eastAsia="SimSun" w:hAnsi="Calibri"/>
      <w:lang w:val="x-none" w:eastAsia="ar-SA" w:bidi="ar-SA"/>
    </w:rPr>
  </w:style>
  <w:style w:type="paragraph" w:styleId="Odstavecseseznamem">
    <w:name w:val="List Paragraph"/>
    <w:basedOn w:val="Normln"/>
    <w:uiPriority w:val="34"/>
    <w:qFormat/>
    <w:rsid w:val="00706E3E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8B33F6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B33F6"/>
    <w:rPr>
      <w:color w:val="954F72"/>
      <w:u w:val="single"/>
    </w:rPr>
  </w:style>
  <w:style w:type="paragraph" w:customStyle="1" w:styleId="msonormal0">
    <w:name w:val="msonormal"/>
    <w:basedOn w:val="Normln"/>
    <w:rsid w:val="008B3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5">
    <w:name w:val="font5"/>
    <w:basedOn w:val="Normln"/>
    <w:rsid w:val="008B33F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0000"/>
      <w:sz w:val="19"/>
      <w:szCs w:val="19"/>
      <w:lang w:eastAsia="cs-CZ"/>
    </w:rPr>
  </w:style>
  <w:style w:type="paragraph" w:customStyle="1" w:styleId="xl65">
    <w:name w:val="xl65"/>
    <w:basedOn w:val="Normln"/>
    <w:rsid w:val="008B33F6"/>
    <w:pPr>
      <w:shd w:val="clear" w:color="000000" w:fill="30549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67">
    <w:name w:val="xl67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9"/>
      <w:szCs w:val="19"/>
      <w:lang w:eastAsia="cs-CZ"/>
    </w:rPr>
  </w:style>
  <w:style w:type="paragraph" w:customStyle="1" w:styleId="xl68">
    <w:name w:val="xl68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9"/>
      <w:szCs w:val="19"/>
      <w:lang w:eastAsia="cs-CZ"/>
    </w:rPr>
  </w:style>
  <w:style w:type="paragraph" w:customStyle="1" w:styleId="xl69">
    <w:name w:val="xl69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D8BEE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9"/>
      <w:szCs w:val="19"/>
      <w:lang w:eastAsia="cs-CZ"/>
    </w:rPr>
  </w:style>
  <w:style w:type="paragraph" w:customStyle="1" w:styleId="xl70">
    <w:name w:val="xl70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9CC2E5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9"/>
      <w:szCs w:val="19"/>
      <w:lang w:eastAsia="cs-CZ"/>
    </w:rPr>
  </w:style>
  <w:style w:type="paragraph" w:customStyle="1" w:styleId="xl71">
    <w:name w:val="xl71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A8D08D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9"/>
      <w:szCs w:val="19"/>
      <w:lang w:eastAsia="cs-CZ"/>
    </w:rPr>
  </w:style>
  <w:style w:type="paragraph" w:customStyle="1" w:styleId="xl72">
    <w:name w:val="xl72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73">
    <w:name w:val="xl73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74">
    <w:name w:val="xl74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D8BEE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75">
    <w:name w:val="xl75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9CC2E5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76">
    <w:name w:val="xl76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A8D08D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77">
    <w:name w:val="xl77"/>
    <w:basedOn w:val="Normln"/>
    <w:rsid w:val="008B33F6"/>
    <w:pPr>
      <w:pBdr>
        <w:top w:val="single" w:sz="12" w:space="0" w:color="A6A6A6"/>
        <w:left w:val="single" w:sz="12" w:space="0" w:color="A6A6A6"/>
        <w:bottom w:val="single" w:sz="12" w:space="0" w:color="A6A6A6"/>
        <w:right w:val="single" w:sz="8" w:space="0" w:color="A6A6A6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xl78">
    <w:name w:val="xl78"/>
    <w:basedOn w:val="Normln"/>
    <w:rsid w:val="008B33F6"/>
    <w:pPr>
      <w:pBdr>
        <w:top w:val="single" w:sz="12" w:space="0" w:color="A6A6A6"/>
        <w:bottom w:val="single" w:sz="12" w:space="0" w:color="A6A6A6"/>
        <w:right w:val="single" w:sz="8" w:space="0" w:color="A6A6A6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xl79">
    <w:name w:val="xl79"/>
    <w:basedOn w:val="Normln"/>
    <w:rsid w:val="008B33F6"/>
    <w:pPr>
      <w:pBdr>
        <w:top w:val="single" w:sz="12" w:space="0" w:color="A6A6A6"/>
        <w:bottom w:val="single" w:sz="12" w:space="0" w:color="A6A6A6"/>
        <w:right w:val="single" w:sz="8" w:space="0" w:color="A6A6A6"/>
      </w:pBdr>
      <w:shd w:val="clear" w:color="000000" w:fill="D8BEE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xl80">
    <w:name w:val="xl80"/>
    <w:basedOn w:val="Normln"/>
    <w:rsid w:val="008B33F6"/>
    <w:pPr>
      <w:pBdr>
        <w:top w:val="single" w:sz="12" w:space="0" w:color="A6A6A6"/>
        <w:bottom w:val="single" w:sz="12" w:space="0" w:color="A6A6A6"/>
        <w:right w:val="single" w:sz="8" w:space="0" w:color="A6A6A6"/>
      </w:pBdr>
      <w:shd w:val="clear" w:color="000000" w:fill="9CC2E5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xl81">
    <w:name w:val="xl81"/>
    <w:basedOn w:val="Normln"/>
    <w:rsid w:val="008B33F6"/>
    <w:pPr>
      <w:pBdr>
        <w:top w:val="single" w:sz="12" w:space="0" w:color="A6A6A6"/>
        <w:bottom w:val="single" w:sz="12" w:space="0" w:color="A6A6A6"/>
        <w:right w:val="single" w:sz="12" w:space="0" w:color="A6A6A6"/>
      </w:pBdr>
      <w:shd w:val="clear" w:color="000000" w:fill="A8D08D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xl82">
    <w:name w:val="xl82"/>
    <w:basedOn w:val="Normln"/>
    <w:rsid w:val="008B33F6"/>
    <w:pPr>
      <w:pBdr>
        <w:top w:val="single" w:sz="12" w:space="0" w:color="A6A6A6"/>
        <w:bottom w:val="single" w:sz="12" w:space="0" w:color="A6A6A6"/>
        <w:right w:val="single" w:sz="8" w:space="0" w:color="A6A6A6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xl83">
    <w:name w:val="xl83"/>
    <w:basedOn w:val="Normln"/>
    <w:rsid w:val="008B33F6"/>
    <w:pPr>
      <w:pBdr>
        <w:top w:val="single" w:sz="12" w:space="0" w:color="A6A6A6"/>
        <w:bottom w:val="single" w:sz="12" w:space="0" w:color="A6A6A6"/>
        <w:right w:val="single" w:sz="8" w:space="0" w:color="A6A6A6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xl84">
    <w:name w:val="xl84"/>
    <w:basedOn w:val="Normln"/>
    <w:rsid w:val="008B33F6"/>
    <w:pPr>
      <w:pBdr>
        <w:top w:val="single" w:sz="8" w:space="0" w:color="BFBFBF"/>
        <w:bottom w:val="single" w:sz="8" w:space="0" w:color="BFBFBF"/>
        <w:right w:val="single" w:sz="8" w:space="0" w:color="BFBFB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85">
    <w:name w:val="xl85"/>
    <w:basedOn w:val="Normln"/>
    <w:rsid w:val="008B33F6"/>
    <w:pPr>
      <w:pBdr>
        <w:top w:val="single" w:sz="8" w:space="0" w:color="BFBFBF"/>
        <w:bottom w:val="single" w:sz="8" w:space="0" w:color="BFBFBF"/>
        <w:right w:val="single" w:sz="8" w:space="0" w:color="BFBFB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9"/>
      <w:szCs w:val="19"/>
      <w:lang w:eastAsia="cs-CZ"/>
    </w:rPr>
  </w:style>
  <w:style w:type="paragraph" w:customStyle="1" w:styleId="xl86">
    <w:name w:val="xl86"/>
    <w:basedOn w:val="Normln"/>
    <w:rsid w:val="008B33F6"/>
    <w:pPr>
      <w:pBdr>
        <w:top w:val="single" w:sz="12" w:space="0" w:color="A6A6A6"/>
        <w:bottom w:val="single" w:sz="12" w:space="0" w:color="A6A6A6"/>
        <w:right w:val="single" w:sz="12" w:space="0" w:color="auto"/>
      </w:pBdr>
      <w:shd w:val="clear" w:color="000000" w:fill="A8D08D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xl87">
    <w:name w:val="xl87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12" w:space="0" w:color="auto"/>
      </w:pBdr>
      <w:shd w:val="clear" w:color="000000" w:fill="A8D08D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9"/>
      <w:szCs w:val="19"/>
      <w:lang w:eastAsia="cs-CZ"/>
    </w:rPr>
  </w:style>
  <w:style w:type="paragraph" w:customStyle="1" w:styleId="xl88">
    <w:name w:val="xl88"/>
    <w:basedOn w:val="Normln"/>
    <w:rsid w:val="008B33F6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12" w:space="0" w:color="auto"/>
      </w:pBdr>
      <w:shd w:val="clear" w:color="000000" w:fill="A8D08D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89">
    <w:name w:val="xl89"/>
    <w:basedOn w:val="Normln"/>
    <w:rsid w:val="008B33F6"/>
    <w:pPr>
      <w:pBdr>
        <w:top w:val="single" w:sz="12" w:space="0" w:color="A6A6A6"/>
        <w:left w:val="single" w:sz="12" w:space="0" w:color="auto"/>
        <w:bottom w:val="single" w:sz="12" w:space="0" w:color="A6A6A6"/>
        <w:right w:val="single" w:sz="8" w:space="0" w:color="A6A6A6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xl90">
    <w:name w:val="xl90"/>
    <w:basedOn w:val="Normln"/>
    <w:rsid w:val="008B33F6"/>
    <w:pPr>
      <w:pBdr>
        <w:top w:val="single" w:sz="8" w:space="0" w:color="BFBFBF"/>
        <w:left w:val="single" w:sz="12" w:space="0" w:color="auto"/>
        <w:bottom w:val="single" w:sz="8" w:space="0" w:color="BFBFBF"/>
        <w:right w:val="single" w:sz="8" w:space="0" w:color="BFBFB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91">
    <w:name w:val="xl91"/>
    <w:basedOn w:val="Normln"/>
    <w:rsid w:val="008B33F6"/>
    <w:pPr>
      <w:pBdr>
        <w:top w:val="single" w:sz="8" w:space="0" w:color="BFBFBF"/>
        <w:left w:val="single" w:sz="12" w:space="0" w:color="auto"/>
        <w:bottom w:val="single" w:sz="8" w:space="0" w:color="BFBFBF"/>
        <w:right w:val="single" w:sz="8" w:space="0" w:color="BFBFB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9"/>
      <w:szCs w:val="19"/>
      <w:lang w:eastAsia="cs-CZ"/>
    </w:rPr>
  </w:style>
  <w:style w:type="paragraph" w:customStyle="1" w:styleId="xl92">
    <w:name w:val="xl92"/>
    <w:basedOn w:val="Normln"/>
    <w:rsid w:val="008B33F6"/>
    <w:pPr>
      <w:pBdr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93">
    <w:name w:val="xl93"/>
    <w:basedOn w:val="Normln"/>
    <w:rsid w:val="008B33F6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9"/>
      <w:szCs w:val="19"/>
      <w:lang w:eastAsia="cs-CZ"/>
    </w:rPr>
  </w:style>
  <w:style w:type="paragraph" w:customStyle="1" w:styleId="xl94">
    <w:name w:val="xl94"/>
    <w:basedOn w:val="Normln"/>
    <w:rsid w:val="008B33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95">
    <w:name w:val="xl95"/>
    <w:basedOn w:val="Normln"/>
    <w:rsid w:val="008B33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96">
    <w:name w:val="xl96"/>
    <w:basedOn w:val="Normln"/>
    <w:rsid w:val="008B33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3</Pages>
  <Words>528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Dagmar (PKN-KVA)</dc:creator>
  <cp:keywords/>
  <dc:description/>
  <cp:lastModifiedBy>Čížková Jaroslava (PKN-ZAK)</cp:lastModifiedBy>
  <cp:revision>14</cp:revision>
  <dcterms:created xsi:type="dcterms:W3CDTF">2022-08-17T11:28:00Z</dcterms:created>
  <dcterms:modified xsi:type="dcterms:W3CDTF">2023-09-28T21:57:00Z</dcterms:modified>
</cp:coreProperties>
</file>